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1E9" w:rsidRDefault="00C661E9" w:rsidP="00C661E9">
      <w:pPr>
        <w:jc w:val="right"/>
      </w:pPr>
      <w:bookmarkStart w:id="0" w:name="_GoBack"/>
      <w:bookmarkEnd w:id="0"/>
    </w:p>
    <w:p w:rsidR="00C661E9" w:rsidRDefault="00C661E9">
      <w:pPr>
        <w:pStyle w:val="aff2"/>
        <w:tabs>
          <w:tab w:val="clear" w:pos="1211"/>
          <w:tab w:val="left" w:pos="708"/>
        </w:tabs>
        <w:spacing w:before="0"/>
        <w:ind w:left="0" w:firstLine="0"/>
        <w:jc w:val="center"/>
        <w:rPr>
          <w:b/>
        </w:rPr>
      </w:pPr>
    </w:p>
    <w:p w:rsidR="00321D9E" w:rsidRDefault="00BF1FFA">
      <w:pPr>
        <w:pStyle w:val="aff2"/>
        <w:tabs>
          <w:tab w:val="clear" w:pos="1211"/>
          <w:tab w:val="left" w:pos="708"/>
        </w:tabs>
        <w:spacing w:before="0"/>
        <w:ind w:left="0" w:firstLine="0"/>
        <w:jc w:val="center"/>
        <w:rPr>
          <w:b/>
          <w:bCs/>
        </w:rPr>
      </w:pPr>
      <w:r w:rsidRPr="00BF1FFA">
        <w:rPr>
          <w:rFonts w:hint="eastAsia"/>
          <w:b/>
        </w:rPr>
        <w:t>Акционерное</w:t>
      </w:r>
      <w:r w:rsidRPr="00BF1FFA">
        <w:rPr>
          <w:b/>
        </w:rPr>
        <w:t xml:space="preserve"> </w:t>
      </w:r>
      <w:r w:rsidRPr="00BF1FFA">
        <w:rPr>
          <w:rFonts w:hint="eastAsia"/>
          <w:b/>
        </w:rPr>
        <w:t>общество</w:t>
      </w:r>
      <w:r w:rsidRPr="00BF1FFA">
        <w:rPr>
          <w:b/>
        </w:rPr>
        <w:t xml:space="preserve"> </w:t>
      </w:r>
      <w:r w:rsidRPr="00BF1FFA">
        <w:rPr>
          <w:rFonts w:hint="eastAsia"/>
          <w:b/>
        </w:rPr>
        <w:t>«Электрозарядные</w:t>
      </w:r>
      <w:r w:rsidRPr="00BF1FFA">
        <w:rPr>
          <w:b/>
        </w:rPr>
        <w:t xml:space="preserve"> </w:t>
      </w:r>
      <w:r w:rsidRPr="00BF1FFA">
        <w:rPr>
          <w:rFonts w:hint="eastAsia"/>
          <w:b/>
        </w:rPr>
        <w:t>станции</w:t>
      </w:r>
      <w:r w:rsidRPr="00BF1FFA">
        <w:rPr>
          <w:b/>
        </w:rPr>
        <w:t xml:space="preserve"> </w:t>
      </w:r>
      <w:r w:rsidRPr="00BF1FFA">
        <w:rPr>
          <w:rFonts w:hint="eastAsia"/>
          <w:b/>
        </w:rPr>
        <w:t>РусГидро»</w:t>
      </w:r>
      <w:r w:rsidRPr="00BF1FFA">
        <w:rPr>
          <w:b/>
        </w:rPr>
        <w:t xml:space="preserve"> </w:t>
      </w:r>
      <w:r w:rsidR="007E04A7">
        <w:rPr>
          <w:b/>
        </w:rPr>
        <w:t xml:space="preserve"> </w:t>
      </w:r>
    </w:p>
    <w:p w:rsidR="00321D9E" w:rsidRDefault="007E04A7">
      <w:pPr>
        <w:pStyle w:val="aff2"/>
        <w:tabs>
          <w:tab w:val="clear" w:pos="1211"/>
          <w:tab w:val="left" w:pos="708"/>
        </w:tabs>
        <w:spacing w:before="0"/>
        <w:ind w:left="0" w:firstLine="0"/>
        <w:jc w:val="center"/>
        <w:rPr>
          <w:b/>
          <w:bCs/>
        </w:rPr>
      </w:pPr>
      <w:r>
        <w:rPr>
          <w:b/>
        </w:rPr>
        <w:t xml:space="preserve">Российская Федерация, г. </w:t>
      </w:r>
      <w:r w:rsidR="00BF1FFA">
        <w:rPr>
          <w:b/>
        </w:rPr>
        <w:t>Санкт-Петербург</w:t>
      </w:r>
      <w:r>
        <w:rPr>
          <w:b/>
        </w:rPr>
        <w:t xml:space="preserve"> </w:t>
      </w:r>
    </w:p>
    <w:p w:rsidR="00321D9E" w:rsidRDefault="00321D9E">
      <w:pPr>
        <w:pStyle w:val="af3"/>
        <w:pBdr>
          <w:bottom w:val="single" w:sz="12" w:space="1" w:color="000000"/>
        </w:pBdr>
        <w:rPr>
          <w:bCs/>
          <w:i/>
          <w:iCs/>
          <w:sz w:val="8"/>
          <w:szCs w:val="8"/>
        </w:rPr>
      </w:pPr>
    </w:p>
    <w:p w:rsidR="00321D9E" w:rsidRDefault="00321D9E">
      <w:pPr>
        <w:pStyle w:val="af3"/>
        <w:ind w:right="-180" w:firstLine="360"/>
        <w:rPr>
          <w:i/>
          <w:szCs w:val="24"/>
        </w:rPr>
      </w:pPr>
    </w:p>
    <w:p w:rsidR="00321D9E" w:rsidRDefault="007E04A7">
      <w:pPr>
        <w:pStyle w:val="1"/>
        <w:ind w:right="-180" w:firstLine="540"/>
        <w:rPr>
          <w:szCs w:val="24"/>
        </w:rPr>
      </w:pPr>
      <w:r>
        <w:rPr>
          <w:szCs w:val="24"/>
        </w:rPr>
        <w:t xml:space="preserve">СООБЩЕНИЕ </w:t>
      </w:r>
    </w:p>
    <w:p w:rsidR="00321D9E" w:rsidRDefault="007E04A7">
      <w:pPr>
        <w:pStyle w:val="1"/>
        <w:ind w:right="-180" w:firstLine="540"/>
        <w:rPr>
          <w:szCs w:val="24"/>
        </w:rPr>
      </w:pPr>
      <w:r>
        <w:rPr>
          <w:szCs w:val="24"/>
        </w:rPr>
        <w:t xml:space="preserve">о проведении </w:t>
      </w:r>
      <w:r w:rsidR="00793E38">
        <w:rPr>
          <w:szCs w:val="24"/>
        </w:rPr>
        <w:t xml:space="preserve">внеочередного заочного голосования </w:t>
      </w:r>
      <w:r>
        <w:rPr>
          <w:szCs w:val="24"/>
        </w:rPr>
        <w:t>для принятия решений Общим собранием акционеров АО «</w:t>
      </w:r>
      <w:r w:rsidR="00BF1FFA">
        <w:rPr>
          <w:szCs w:val="24"/>
        </w:rPr>
        <w:t xml:space="preserve">ЭЗС </w:t>
      </w:r>
      <w:r w:rsidR="00B5791D" w:rsidRPr="00C75B41">
        <w:rPr>
          <w:szCs w:val="24"/>
        </w:rPr>
        <w:t>РусГидро</w:t>
      </w:r>
      <w:r>
        <w:rPr>
          <w:szCs w:val="24"/>
        </w:rPr>
        <w:t xml:space="preserve">» </w:t>
      </w:r>
    </w:p>
    <w:p w:rsidR="00321D9E" w:rsidRDefault="00321D9E">
      <w:pPr>
        <w:pStyle w:val="1"/>
        <w:ind w:right="-180" w:firstLine="540"/>
        <w:rPr>
          <w:szCs w:val="24"/>
        </w:rPr>
      </w:pPr>
    </w:p>
    <w:p w:rsidR="00321D9E" w:rsidRDefault="007E04A7">
      <w:pPr>
        <w:pStyle w:val="1"/>
        <w:ind w:right="-180" w:firstLine="540"/>
        <w:rPr>
          <w:szCs w:val="24"/>
        </w:rPr>
      </w:pPr>
      <w:r>
        <w:rPr>
          <w:szCs w:val="24"/>
        </w:rPr>
        <w:t>Уважаемые акционеры!</w:t>
      </w:r>
    </w:p>
    <w:p w:rsidR="00321D9E" w:rsidRDefault="00321D9E">
      <w:pPr>
        <w:rPr>
          <w:szCs w:val="24"/>
        </w:rPr>
      </w:pPr>
    </w:p>
    <w:p w:rsidR="00321D9E" w:rsidRDefault="007E04A7" w:rsidP="00793E38">
      <w:pPr>
        <w:pStyle w:val="25"/>
        <w:ind w:right="-180" w:firstLine="540"/>
        <w:rPr>
          <w:szCs w:val="24"/>
        </w:rPr>
      </w:pPr>
      <w:r>
        <w:rPr>
          <w:szCs w:val="24"/>
        </w:rPr>
        <w:t>АО «</w:t>
      </w:r>
      <w:r w:rsidR="00BF1FFA">
        <w:rPr>
          <w:szCs w:val="24"/>
        </w:rPr>
        <w:t>ЭЗС РусГидро</w:t>
      </w:r>
      <w:r>
        <w:rPr>
          <w:szCs w:val="24"/>
        </w:rPr>
        <w:t xml:space="preserve">» (далее также Общество) сообщает о проведении </w:t>
      </w:r>
      <w:r w:rsidR="00793E38" w:rsidRPr="00793E38">
        <w:rPr>
          <w:szCs w:val="24"/>
        </w:rPr>
        <w:t xml:space="preserve">внеочередного заочного голосования </w:t>
      </w:r>
      <w:r w:rsidR="00B5791D" w:rsidRPr="00C75B41">
        <w:rPr>
          <w:szCs w:val="24"/>
        </w:rPr>
        <w:t xml:space="preserve">для принятия решений </w:t>
      </w:r>
      <w:r w:rsidR="00B5791D">
        <w:rPr>
          <w:szCs w:val="24"/>
        </w:rPr>
        <w:t>Общ</w:t>
      </w:r>
      <w:r w:rsidR="00B5791D" w:rsidRPr="00C75B41">
        <w:rPr>
          <w:szCs w:val="24"/>
        </w:rPr>
        <w:t>им</w:t>
      </w:r>
      <w:r w:rsidR="00B5791D">
        <w:rPr>
          <w:szCs w:val="24"/>
        </w:rPr>
        <w:t xml:space="preserve"> собрани</w:t>
      </w:r>
      <w:r w:rsidR="00B5791D" w:rsidRPr="00C75B41">
        <w:rPr>
          <w:szCs w:val="24"/>
        </w:rPr>
        <w:t>ем</w:t>
      </w:r>
      <w:r w:rsidR="00B5791D">
        <w:rPr>
          <w:szCs w:val="24"/>
        </w:rPr>
        <w:t xml:space="preserve"> </w:t>
      </w:r>
      <w:r w:rsidR="00793E38">
        <w:rPr>
          <w:szCs w:val="24"/>
        </w:rPr>
        <w:t>акционеров Общества (далее – Собрание).</w:t>
      </w:r>
    </w:p>
    <w:p w:rsidR="00B5791D" w:rsidRPr="00B5791D" w:rsidRDefault="00B5791D" w:rsidP="00793E38">
      <w:pPr>
        <w:pStyle w:val="25"/>
        <w:ind w:right="-180" w:firstLine="540"/>
        <w:rPr>
          <w:szCs w:val="24"/>
        </w:rPr>
      </w:pPr>
      <w:r w:rsidRPr="00C75B41">
        <w:rPr>
          <w:szCs w:val="24"/>
        </w:rPr>
        <w:t>С</w:t>
      </w:r>
      <w:r w:rsidRPr="00B5791D">
        <w:rPr>
          <w:szCs w:val="24"/>
        </w:rPr>
        <w:t>пособ принятия решений</w:t>
      </w:r>
      <w:r w:rsidRPr="00C75B41">
        <w:rPr>
          <w:szCs w:val="24"/>
        </w:rPr>
        <w:t xml:space="preserve"> –</w:t>
      </w:r>
      <w:r w:rsidRPr="00B5791D">
        <w:rPr>
          <w:szCs w:val="24"/>
        </w:rPr>
        <w:t xml:space="preserve"> заочное голосование</w:t>
      </w:r>
      <w:r w:rsidRPr="00C75B41">
        <w:rPr>
          <w:szCs w:val="24"/>
        </w:rPr>
        <w:t>.</w:t>
      </w:r>
    </w:p>
    <w:p w:rsidR="00321D9E" w:rsidRDefault="007E04A7">
      <w:pPr>
        <w:ind w:firstLine="540"/>
        <w:jc w:val="both"/>
        <w:rPr>
          <w:szCs w:val="24"/>
        </w:rPr>
      </w:pPr>
      <w:r>
        <w:rPr>
          <w:szCs w:val="24"/>
        </w:rPr>
        <w:t>Дата окончания приема бюллетеней для голосования – 1</w:t>
      </w:r>
      <w:r w:rsidR="00793E38">
        <w:rPr>
          <w:szCs w:val="24"/>
        </w:rPr>
        <w:t>0</w:t>
      </w:r>
      <w:r>
        <w:rPr>
          <w:szCs w:val="24"/>
        </w:rPr>
        <w:t>.0</w:t>
      </w:r>
      <w:r w:rsidR="00793E38">
        <w:rPr>
          <w:szCs w:val="24"/>
        </w:rPr>
        <w:t>7</w:t>
      </w:r>
      <w:r>
        <w:rPr>
          <w:szCs w:val="24"/>
        </w:rPr>
        <w:t>.202</w:t>
      </w:r>
      <w:r w:rsidR="009168A6">
        <w:rPr>
          <w:szCs w:val="24"/>
        </w:rPr>
        <w:t>6</w:t>
      </w:r>
      <w:r>
        <w:rPr>
          <w:szCs w:val="24"/>
        </w:rPr>
        <w:t>.</w:t>
      </w:r>
    </w:p>
    <w:p w:rsidR="00321D9E" w:rsidRDefault="007E04A7">
      <w:pPr>
        <w:pStyle w:val="af1"/>
        <w:tabs>
          <w:tab w:val="left" w:pos="708"/>
        </w:tabs>
        <w:ind w:right="-1" w:firstLine="540"/>
        <w:rPr>
          <w:rFonts w:ascii="Times New Roman CYR" w:hAnsi="Times New Roman CYR"/>
          <w:szCs w:val="24"/>
        </w:rPr>
      </w:pPr>
      <w:r>
        <w:rPr>
          <w:rFonts w:ascii="Times New Roman CYR" w:hAnsi="Times New Roman CYR"/>
          <w:szCs w:val="24"/>
        </w:rPr>
        <w:t xml:space="preserve">Дата, на которую определяются (фиксируются) лица, имеющие право голоса при принятии решений Общим собранием акционеров Общества – </w:t>
      </w:r>
      <w:r w:rsidR="00793E38" w:rsidRPr="00793E38">
        <w:rPr>
          <w:rFonts w:ascii="Times New Roman CYR" w:hAnsi="Times New Roman CYR"/>
          <w:szCs w:val="24"/>
        </w:rPr>
        <w:t xml:space="preserve">16.06.2026 </w:t>
      </w:r>
      <w:r>
        <w:rPr>
          <w:rFonts w:ascii="Times New Roman CYR" w:hAnsi="Times New Roman CYR"/>
          <w:szCs w:val="24"/>
        </w:rPr>
        <w:t>(на конец операционного дня).</w:t>
      </w:r>
    </w:p>
    <w:p w:rsidR="00321D9E" w:rsidRDefault="007E04A7">
      <w:pPr>
        <w:pStyle w:val="af1"/>
        <w:tabs>
          <w:tab w:val="left" w:pos="708"/>
        </w:tabs>
        <w:ind w:right="-1" w:firstLine="540"/>
        <w:rPr>
          <w:rFonts w:ascii="Times New Roman CYR" w:hAnsi="Times New Roman CYR"/>
          <w:szCs w:val="24"/>
        </w:rPr>
      </w:pPr>
      <w:r>
        <w:rPr>
          <w:rFonts w:ascii="Times New Roman CYR" w:hAnsi="Times New Roman CYR"/>
          <w:szCs w:val="24"/>
        </w:rPr>
        <w:t>Почтовые адреса, по которым могут направляться заполненные бюллетени для голосования:</w:t>
      </w:r>
    </w:p>
    <w:p w:rsidR="00321D9E" w:rsidRDefault="00BF1FFA" w:rsidP="00BF1FFA">
      <w:pPr>
        <w:pStyle w:val="aff2"/>
        <w:numPr>
          <w:ilvl w:val="0"/>
          <w:numId w:val="13"/>
        </w:numPr>
        <w:spacing w:before="0"/>
      </w:pPr>
      <w:r w:rsidRPr="00BF1FFA">
        <w:rPr>
          <w:rFonts w:ascii="Times New Roman CYR" w:hAnsi="Times New Roman CYR"/>
        </w:rPr>
        <w:t xml:space="preserve">191186, </w:t>
      </w:r>
      <w:r w:rsidRPr="00BF1FFA">
        <w:rPr>
          <w:rFonts w:ascii="Times New Roman CYR" w:hAnsi="Times New Roman CYR" w:hint="eastAsia"/>
        </w:rPr>
        <w:t>г</w:t>
      </w:r>
      <w:r w:rsidRPr="00BF1FFA">
        <w:rPr>
          <w:rFonts w:ascii="Times New Roman CYR" w:hAnsi="Times New Roman CYR"/>
        </w:rPr>
        <w:t xml:space="preserve">. </w:t>
      </w:r>
      <w:r w:rsidRPr="00BF1FFA">
        <w:rPr>
          <w:rFonts w:ascii="Times New Roman CYR" w:hAnsi="Times New Roman CYR" w:hint="eastAsia"/>
        </w:rPr>
        <w:t>Санкт</w:t>
      </w:r>
      <w:r w:rsidRPr="00BF1FFA">
        <w:rPr>
          <w:rFonts w:ascii="Times New Roman CYR" w:hAnsi="Times New Roman CYR"/>
        </w:rPr>
        <w:t>-</w:t>
      </w:r>
      <w:r w:rsidRPr="00BF1FFA">
        <w:rPr>
          <w:rFonts w:ascii="Times New Roman CYR" w:hAnsi="Times New Roman CYR" w:hint="eastAsia"/>
        </w:rPr>
        <w:t>Петербург</w:t>
      </w:r>
      <w:r w:rsidRPr="00BF1FFA">
        <w:rPr>
          <w:rFonts w:ascii="Times New Roman CYR" w:hAnsi="Times New Roman CYR"/>
        </w:rPr>
        <w:t xml:space="preserve">, </w:t>
      </w:r>
      <w:r w:rsidRPr="00BF1FFA">
        <w:rPr>
          <w:rFonts w:ascii="Times New Roman CYR" w:hAnsi="Times New Roman CYR" w:hint="eastAsia"/>
        </w:rPr>
        <w:t>вн</w:t>
      </w:r>
      <w:r w:rsidRPr="00BF1FFA">
        <w:rPr>
          <w:rFonts w:ascii="Times New Roman CYR" w:hAnsi="Times New Roman CYR"/>
        </w:rPr>
        <w:t>.</w:t>
      </w:r>
      <w:r w:rsidRPr="00BF1FFA">
        <w:rPr>
          <w:rFonts w:ascii="Times New Roman CYR" w:hAnsi="Times New Roman CYR" w:hint="eastAsia"/>
        </w:rPr>
        <w:t>тер</w:t>
      </w:r>
      <w:r w:rsidRPr="00BF1FFA">
        <w:rPr>
          <w:rFonts w:ascii="Times New Roman CYR" w:hAnsi="Times New Roman CYR"/>
        </w:rPr>
        <w:t>.</w:t>
      </w:r>
      <w:r w:rsidRPr="00BF1FFA">
        <w:rPr>
          <w:rFonts w:ascii="Times New Roman CYR" w:hAnsi="Times New Roman CYR" w:hint="eastAsia"/>
        </w:rPr>
        <w:t>г</w:t>
      </w:r>
      <w:r w:rsidRPr="00BF1FFA">
        <w:rPr>
          <w:rFonts w:ascii="Times New Roman CYR" w:hAnsi="Times New Roman CYR"/>
        </w:rPr>
        <w:t xml:space="preserve">. </w:t>
      </w:r>
      <w:r w:rsidRPr="00BF1FFA">
        <w:rPr>
          <w:rFonts w:ascii="Times New Roman CYR" w:hAnsi="Times New Roman CYR" w:hint="eastAsia"/>
        </w:rPr>
        <w:t>Муниципальный</w:t>
      </w:r>
      <w:r w:rsidRPr="00BF1FFA">
        <w:rPr>
          <w:rFonts w:ascii="Times New Roman CYR" w:hAnsi="Times New Roman CYR"/>
        </w:rPr>
        <w:t xml:space="preserve"> </w:t>
      </w:r>
      <w:r w:rsidRPr="00BF1FFA">
        <w:rPr>
          <w:rFonts w:ascii="Times New Roman CYR" w:hAnsi="Times New Roman CYR" w:hint="eastAsia"/>
        </w:rPr>
        <w:t>Округ</w:t>
      </w:r>
      <w:r w:rsidRPr="00BF1FFA">
        <w:rPr>
          <w:rFonts w:ascii="Times New Roman CYR" w:hAnsi="Times New Roman CYR"/>
        </w:rPr>
        <w:t xml:space="preserve"> </w:t>
      </w:r>
      <w:r w:rsidRPr="00BF1FFA">
        <w:rPr>
          <w:rFonts w:ascii="Times New Roman CYR" w:hAnsi="Times New Roman CYR" w:hint="eastAsia"/>
        </w:rPr>
        <w:t>Дворцовый</w:t>
      </w:r>
      <w:r w:rsidRPr="00BF1FFA">
        <w:rPr>
          <w:rFonts w:ascii="Times New Roman CYR" w:hAnsi="Times New Roman CYR"/>
        </w:rPr>
        <w:t xml:space="preserve"> </w:t>
      </w:r>
      <w:r w:rsidRPr="00BF1FFA">
        <w:rPr>
          <w:rFonts w:ascii="Times New Roman CYR" w:hAnsi="Times New Roman CYR" w:hint="eastAsia"/>
        </w:rPr>
        <w:t>Округ</w:t>
      </w:r>
      <w:r w:rsidRPr="00BF1FFA">
        <w:rPr>
          <w:rFonts w:ascii="Times New Roman CYR" w:hAnsi="Times New Roman CYR"/>
        </w:rPr>
        <w:t xml:space="preserve">, </w:t>
      </w:r>
      <w:r w:rsidRPr="00BF1FFA">
        <w:rPr>
          <w:rFonts w:ascii="Times New Roman CYR" w:hAnsi="Times New Roman CYR" w:hint="eastAsia"/>
        </w:rPr>
        <w:t>наб</w:t>
      </w:r>
      <w:r w:rsidRPr="00BF1FFA">
        <w:rPr>
          <w:rFonts w:ascii="Times New Roman CYR" w:hAnsi="Times New Roman CYR"/>
        </w:rPr>
        <w:t xml:space="preserve"> </w:t>
      </w:r>
      <w:r w:rsidRPr="00BF1FFA">
        <w:rPr>
          <w:rFonts w:ascii="Times New Roman CYR" w:hAnsi="Times New Roman CYR" w:hint="eastAsia"/>
        </w:rPr>
        <w:t>Канала</w:t>
      </w:r>
      <w:r w:rsidRPr="00BF1FFA">
        <w:rPr>
          <w:rFonts w:ascii="Times New Roman CYR" w:hAnsi="Times New Roman CYR"/>
        </w:rPr>
        <w:t xml:space="preserve"> </w:t>
      </w:r>
      <w:r w:rsidRPr="00BF1FFA">
        <w:rPr>
          <w:rFonts w:ascii="Times New Roman CYR" w:hAnsi="Times New Roman CYR" w:hint="eastAsia"/>
        </w:rPr>
        <w:t>Грибоедова</w:t>
      </w:r>
      <w:r w:rsidRPr="00BF1FFA">
        <w:rPr>
          <w:rFonts w:ascii="Times New Roman CYR" w:hAnsi="Times New Roman CYR"/>
        </w:rPr>
        <w:t xml:space="preserve">, </w:t>
      </w:r>
      <w:r w:rsidRPr="00BF1FFA">
        <w:rPr>
          <w:rFonts w:ascii="Times New Roman CYR" w:hAnsi="Times New Roman CYR" w:hint="eastAsia"/>
        </w:rPr>
        <w:t>д</w:t>
      </w:r>
      <w:r w:rsidRPr="00BF1FFA">
        <w:rPr>
          <w:rFonts w:ascii="Times New Roman CYR" w:hAnsi="Times New Roman CYR"/>
        </w:rPr>
        <w:t xml:space="preserve">. 6/2, </w:t>
      </w:r>
      <w:r w:rsidRPr="00BF1FFA">
        <w:rPr>
          <w:rFonts w:ascii="Times New Roman CYR" w:hAnsi="Times New Roman CYR" w:hint="eastAsia"/>
        </w:rPr>
        <w:t>литера</w:t>
      </w:r>
      <w:r w:rsidRPr="00BF1FFA">
        <w:rPr>
          <w:rFonts w:ascii="Times New Roman CYR" w:hAnsi="Times New Roman CYR"/>
        </w:rPr>
        <w:t xml:space="preserve"> </w:t>
      </w:r>
      <w:r w:rsidRPr="00BF1FFA">
        <w:rPr>
          <w:rFonts w:ascii="Times New Roman CYR" w:hAnsi="Times New Roman CYR" w:hint="eastAsia"/>
        </w:rPr>
        <w:t>А</w:t>
      </w:r>
      <w:r w:rsidRPr="00BF1FFA">
        <w:rPr>
          <w:rFonts w:ascii="Times New Roman CYR" w:hAnsi="Times New Roman CYR"/>
        </w:rPr>
        <w:t xml:space="preserve">, </w:t>
      </w:r>
      <w:r w:rsidRPr="00BF1FFA">
        <w:rPr>
          <w:rFonts w:ascii="Times New Roman CYR" w:hAnsi="Times New Roman CYR" w:hint="eastAsia"/>
        </w:rPr>
        <w:t>офис</w:t>
      </w:r>
      <w:r w:rsidRPr="00BF1FFA">
        <w:rPr>
          <w:rFonts w:ascii="Times New Roman CYR" w:hAnsi="Times New Roman CYR"/>
        </w:rPr>
        <w:t xml:space="preserve"> 506, 509</w:t>
      </w:r>
      <w:r w:rsidR="009B0D6F">
        <w:rPr>
          <w:rFonts w:asciiTheme="minorHAnsi" w:hAnsiTheme="minorHAnsi"/>
        </w:rPr>
        <w:t xml:space="preserve">, </w:t>
      </w:r>
      <w:r w:rsidR="009B0D6F">
        <w:t>АО «ЭЗС РусГидро»</w:t>
      </w:r>
      <w:r w:rsidR="007E04A7">
        <w:rPr>
          <w:rFonts w:ascii="Times New Roman CYR" w:hAnsi="Times New Roman CYR"/>
        </w:rPr>
        <w:t>;</w:t>
      </w:r>
    </w:p>
    <w:p w:rsidR="00321D9E" w:rsidRDefault="007E04A7">
      <w:pPr>
        <w:numPr>
          <w:ilvl w:val="0"/>
          <w:numId w:val="13"/>
        </w:numPr>
        <w:jc w:val="both"/>
        <w:rPr>
          <w:szCs w:val="24"/>
        </w:rPr>
      </w:pPr>
      <w:r>
        <w:rPr>
          <w:szCs w:val="24"/>
        </w:rPr>
        <w:t>107076, г. Москва, ул. Стромынка, д. 18, корп. 5Б, АО «НРК - Р.О.С.Т.».</w:t>
      </w:r>
    </w:p>
    <w:p w:rsidR="00321D9E" w:rsidRDefault="007E04A7">
      <w:pPr>
        <w:pStyle w:val="af1"/>
        <w:tabs>
          <w:tab w:val="left" w:pos="708"/>
        </w:tabs>
        <w:ind w:right="-1" w:firstLine="540"/>
        <w:rPr>
          <w:rFonts w:ascii="Times New Roman CYR" w:hAnsi="Times New Roman CYR"/>
          <w:szCs w:val="24"/>
        </w:rPr>
      </w:pPr>
      <w:r>
        <w:rPr>
          <w:rFonts w:ascii="Times New Roman CYR" w:hAnsi="Times New Roman CYR"/>
          <w:szCs w:val="24"/>
        </w:rPr>
        <w:t>Бюллетень для голосования подписывается лицом, имеющим право голоса при принятии решений Общим собранием акционеров Общества, или его представителем собственноручной подписью.</w:t>
      </w:r>
    </w:p>
    <w:p w:rsidR="00321D9E" w:rsidRDefault="007E04A7">
      <w:pPr>
        <w:pStyle w:val="af1"/>
        <w:tabs>
          <w:tab w:val="left" w:pos="708"/>
        </w:tabs>
        <w:ind w:right="-1" w:firstLine="540"/>
        <w:rPr>
          <w:rFonts w:ascii="Times New Roman CYR" w:hAnsi="Times New Roman CYR"/>
          <w:szCs w:val="24"/>
        </w:rPr>
      </w:pPr>
      <w:r>
        <w:rPr>
          <w:rFonts w:ascii="Times New Roman CYR" w:hAnsi="Times New Roman CYR"/>
          <w:szCs w:val="24"/>
        </w:rPr>
        <w:t>Возможность заполнения и направления бюллетеней для голосования в электронной форме отсутствует.</w:t>
      </w:r>
    </w:p>
    <w:p w:rsidR="00793E38" w:rsidRDefault="00793E38" w:rsidP="00793E38">
      <w:pPr>
        <w:pStyle w:val="af1"/>
        <w:tabs>
          <w:tab w:val="left" w:pos="708"/>
        </w:tabs>
        <w:ind w:right="-180" w:firstLine="567"/>
        <w:rPr>
          <w:rFonts w:ascii="Times New Roman CYR" w:hAnsi="Times New Roman CYR"/>
          <w:szCs w:val="24"/>
        </w:rPr>
      </w:pPr>
      <w:r>
        <w:rPr>
          <w:rFonts w:ascii="Times New Roman CYR" w:hAnsi="Times New Roman CYR"/>
          <w:szCs w:val="24"/>
        </w:rPr>
        <w:t>П</w:t>
      </w:r>
      <w:r w:rsidRPr="00793E38">
        <w:rPr>
          <w:rFonts w:ascii="Times New Roman CYR" w:hAnsi="Times New Roman CYR"/>
          <w:szCs w:val="24"/>
        </w:rPr>
        <w:t>ринявшими участие в Собрании считаются акционеры, бюллетени которых получены до даты окончания приема бюллетеней, а также акционеры, которые в соответствии с правилами законодательства Российской Федерации о ценных бумагах дали лицам, осуществляющим учет их прав на акции, указания (инструкции) о голосовании, если сообщения об их волеизъявлении получены не позднее даты окончания приема бюллетеней для голосования.</w:t>
      </w:r>
    </w:p>
    <w:p w:rsidR="00321D9E" w:rsidRDefault="007E04A7">
      <w:pPr>
        <w:pStyle w:val="af1"/>
        <w:tabs>
          <w:tab w:val="left" w:pos="708"/>
        </w:tabs>
        <w:ind w:right="-180" w:firstLine="567"/>
        <w:rPr>
          <w:rFonts w:ascii="Times New Roman CYR" w:hAnsi="Times New Roman CYR"/>
          <w:color w:val="0070C0"/>
          <w:szCs w:val="24"/>
        </w:rPr>
      </w:pPr>
      <w:r>
        <w:rPr>
          <w:color w:val="000000"/>
          <w:szCs w:val="24"/>
        </w:rPr>
        <w:t>Категории (типы) акций, владельцы которых имеют право голоса</w:t>
      </w:r>
      <w:r w:rsidR="00793E38">
        <w:rPr>
          <w:color w:val="000000"/>
          <w:szCs w:val="24"/>
        </w:rPr>
        <w:t xml:space="preserve"> по всем вопросам повестки дня Собрания</w:t>
      </w:r>
      <w:r>
        <w:rPr>
          <w:color w:val="000000"/>
          <w:szCs w:val="24"/>
        </w:rPr>
        <w:t xml:space="preserve">: </w:t>
      </w:r>
      <w:r>
        <w:rPr>
          <w:rFonts w:ascii="Times New Roman CYR" w:hAnsi="Times New Roman CYR"/>
          <w:szCs w:val="24"/>
        </w:rPr>
        <w:t>обыкновенные акции</w:t>
      </w:r>
      <w:r>
        <w:rPr>
          <w:szCs w:val="24"/>
        </w:rPr>
        <w:t>.</w:t>
      </w:r>
    </w:p>
    <w:p w:rsidR="00321D9E" w:rsidRDefault="00321D9E">
      <w:pPr>
        <w:tabs>
          <w:tab w:val="left" w:pos="-567"/>
        </w:tabs>
        <w:ind w:firstLine="567"/>
        <w:jc w:val="both"/>
        <w:rPr>
          <w:b/>
          <w:szCs w:val="24"/>
        </w:rPr>
      </w:pPr>
    </w:p>
    <w:p w:rsidR="00321D9E" w:rsidRDefault="007E04A7">
      <w:pPr>
        <w:tabs>
          <w:tab w:val="left" w:pos="-567"/>
        </w:tabs>
        <w:ind w:firstLine="567"/>
        <w:jc w:val="both"/>
        <w:rPr>
          <w:b/>
          <w:szCs w:val="24"/>
        </w:rPr>
      </w:pPr>
      <w:r>
        <w:rPr>
          <w:b/>
          <w:szCs w:val="24"/>
        </w:rPr>
        <w:t xml:space="preserve">Повестка дня </w:t>
      </w:r>
      <w:r w:rsidR="00793E38">
        <w:rPr>
          <w:b/>
          <w:szCs w:val="24"/>
        </w:rPr>
        <w:t>Собрания</w:t>
      </w:r>
      <w:r>
        <w:rPr>
          <w:b/>
          <w:szCs w:val="24"/>
        </w:rPr>
        <w:t>:</w:t>
      </w:r>
    </w:p>
    <w:p w:rsidR="00321D9E" w:rsidRDefault="00793E38" w:rsidP="009B0D6F">
      <w:pPr>
        <w:pStyle w:val="aff2"/>
        <w:tabs>
          <w:tab w:val="left" w:pos="708"/>
        </w:tabs>
        <w:spacing w:before="0"/>
        <w:ind w:left="567" w:firstLine="0"/>
        <w:rPr>
          <w:i/>
        </w:rPr>
      </w:pPr>
      <w:r>
        <w:rPr>
          <w:i/>
        </w:rPr>
        <w:t>1</w:t>
      </w:r>
      <w:r w:rsidR="007E04A7">
        <w:rPr>
          <w:i/>
        </w:rPr>
        <w:t xml:space="preserve">. О распределении прибыли (в том числе выплате (объявлении) дивидендов) и убытков </w:t>
      </w:r>
      <w:r w:rsidR="009677B5">
        <w:rPr>
          <w:i/>
        </w:rPr>
        <w:br/>
      </w:r>
      <w:r w:rsidR="007E04A7">
        <w:rPr>
          <w:i/>
        </w:rPr>
        <w:t>АО «</w:t>
      </w:r>
      <w:r w:rsidR="00BF1FFA">
        <w:rPr>
          <w:i/>
        </w:rPr>
        <w:t xml:space="preserve">ЭЗС </w:t>
      </w:r>
      <w:r w:rsidR="009B0D6F">
        <w:rPr>
          <w:i/>
        </w:rPr>
        <w:t>РусГидро</w:t>
      </w:r>
      <w:r w:rsidR="007E04A7">
        <w:rPr>
          <w:i/>
        </w:rPr>
        <w:t>» по результатам 202</w:t>
      </w:r>
      <w:r w:rsidR="009168A6">
        <w:rPr>
          <w:i/>
        </w:rPr>
        <w:t>5</w:t>
      </w:r>
      <w:r w:rsidR="007E04A7">
        <w:rPr>
          <w:i/>
        </w:rPr>
        <w:t xml:space="preserve"> года.</w:t>
      </w:r>
    </w:p>
    <w:p w:rsidR="009B0D6F" w:rsidRDefault="009B0D6F" w:rsidP="009B0D6F">
      <w:pPr>
        <w:pStyle w:val="aff2"/>
        <w:tabs>
          <w:tab w:val="clear" w:pos="1211"/>
          <w:tab w:val="left" w:pos="708"/>
        </w:tabs>
        <w:spacing w:before="0"/>
        <w:ind w:left="0" w:firstLine="567"/>
      </w:pPr>
    </w:p>
    <w:p w:rsidR="009B0D6F" w:rsidRPr="009B0D6F" w:rsidRDefault="007E04A7" w:rsidP="009B0D6F">
      <w:pPr>
        <w:pStyle w:val="aff2"/>
        <w:tabs>
          <w:tab w:val="clear" w:pos="1211"/>
          <w:tab w:val="left" w:pos="708"/>
        </w:tabs>
        <w:spacing w:before="0"/>
        <w:ind w:left="0" w:firstLine="567"/>
      </w:pPr>
      <w:r>
        <w:t xml:space="preserve">С информацией (материалами) по вопросам повестки дня </w:t>
      </w:r>
      <w:r w:rsidR="003B1635">
        <w:t>Собрания</w:t>
      </w:r>
      <w:r>
        <w:t xml:space="preserve"> лица, имеющие право голоса при принятии решений Общим собранием акционеров Общества, могут ознакомиться в период с </w:t>
      </w:r>
      <w:r w:rsidR="00793E38" w:rsidRPr="00793E38">
        <w:t xml:space="preserve">18.06.2026 по 09.07.2026 </w:t>
      </w:r>
      <w:r>
        <w:t>по следующим адресам:</w:t>
      </w:r>
    </w:p>
    <w:p w:rsidR="009B0D6F" w:rsidRPr="009B0D6F" w:rsidRDefault="009B0D6F" w:rsidP="009B0D6F">
      <w:pPr>
        <w:ind w:firstLine="709"/>
        <w:jc w:val="both"/>
        <w:rPr>
          <w:rFonts w:ascii="Times New Roman" w:hAnsi="Times New Roman"/>
          <w:szCs w:val="24"/>
        </w:rPr>
      </w:pPr>
      <w:r w:rsidRPr="009B0D6F">
        <w:rPr>
          <w:rFonts w:ascii="Times New Roman" w:hAnsi="Times New Roman"/>
          <w:szCs w:val="24"/>
        </w:rPr>
        <w:t xml:space="preserve">- </w:t>
      </w:r>
      <w:r w:rsidR="009168A6" w:rsidRPr="009168A6">
        <w:rPr>
          <w:rFonts w:ascii="Times New Roman" w:hAnsi="Times New Roman"/>
          <w:szCs w:val="24"/>
        </w:rPr>
        <w:t>г. Санкт-Петербург, вн.тер.г. Муниципальный Округ Дворцовый Округ, наб Канала Грибоедова, д. 6/2, литера А, о</w:t>
      </w:r>
      <w:r w:rsidR="009168A6">
        <w:rPr>
          <w:rFonts w:ascii="Times New Roman" w:hAnsi="Times New Roman"/>
          <w:szCs w:val="24"/>
        </w:rPr>
        <w:t>фис 506, 509, АО «ЭЗС РусГидро»</w:t>
      </w:r>
      <w:r w:rsidRPr="009B0D6F">
        <w:rPr>
          <w:rFonts w:ascii="Times New Roman" w:hAnsi="Times New Roman"/>
          <w:szCs w:val="24"/>
        </w:rPr>
        <w:t>, в рабочие дни с 10 часов 00 минут до 17 часов 00 минут по местному времени,</w:t>
      </w:r>
    </w:p>
    <w:p w:rsidR="009B0D6F" w:rsidRPr="009B0D6F" w:rsidRDefault="009B0D6F" w:rsidP="009B0D6F">
      <w:pPr>
        <w:tabs>
          <w:tab w:val="left" w:pos="708"/>
        </w:tabs>
        <w:ind w:firstLine="709"/>
        <w:jc w:val="both"/>
        <w:rPr>
          <w:rFonts w:ascii="Times New Roman" w:hAnsi="Times New Roman"/>
          <w:szCs w:val="24"/>
        </w:rPr>
      </w:pPr>
      <w:r w:rsidRPr="009B0D6F">
        <w:rPr>
          <w:rFonts w:ascii="Times New Roman" w:hAnsi="Times New Roman"/>
          <w:szCs w:val="24"/>
        </w:rPr>
        <w:t>- г. Москва, ул. Стромынка, д. 18, корп. 5Б, АО «НРК-Р.О.С.Т.»,</w:t>
      </w:r>
    </w:p>
    <w:p w:rsidR="00321D9E" w:rsidRPr="00793E38" w:rsidRDefault="009B0D6F" w:rsidP="00793E38">
      <w:pPr>
        <w:ind w:firstLine="709"/>
        <w:jc w:val="both"/>
        <w:rPr>
          <w:rFonts w:ascii="Times New Roman" w:hAnsi="Times New Roman"/>
          <w:szCs w:val="24"/>
        </w:rPr>
      </w:pPr>
      <w:r w:rsidRPr="009B0D6F">
        <w:rPr>
          <w:rFonts w:ascii="Times New Roman" w:hAnsi="Times New Roman"/>
          <w:szCs w:val="24"/>
        </w:rPr>
        <w:t xml:space="preserve">а также на сайте Общества </w:t>
      </w:r>
      <w:hyperlink r:id="rId8" w:history="1">
        <w:r w:rsidR="00B1299D" w:rsidRPr="00F8477F">
          <w:rPr>
            <w:rStyle w:val="af9"/>
            <w:rFonts w:ascii="Times New Roman" w:hAnsi="Times New Roman"/>
            <w:szCs w:val="24"/>
          </w:rPr>
          <w:t>https://charge.rushydro.ru/</w:t>
        </w:r>
      </w:hyperlink>
      <w:r w:rsidR="00B1299D" w:rsidRPr="00E77E3B">
        <w:rPr>
          <w:rFonts w:ascii="Times New Roman" w:hAnsi="Times New Roman"/>
          <w:szCs w:val="24"/>
        </w:rPr>
        <w:t xml:space="preserve"> </w:t>
      </w:r>
      <w:r w:rsidRPr="009B0D6F">
        <w:rPr>
          <w:rFonts w:ascii="Times New Roman" w:hAnsi="Times New Roman"/>
          <w:szCs w:val="24"/>
        </w:rPr>
        <w:t>в информационно - телекоммуникационной сети «Интернет».</w:t>
      </w:r>
    </w:p>
    <w:p w:rsidR="00321D9E" w:rsidRDefault="007E04A7">
      <w:pPr>
        <w:ind w:firstLine="596"/>
        <w:jc w:val="both"/>
        <w:rPr>
          <w:rFonts w:eastAsia="Calibri"/>
          <w:bCs/>
          <w:szCs w:val="24"/>
          <w:lang w:eastAsia="en-US"/>
        </w:rPr>
      </w:pPr>
      <w:r>
        <w:rPr>
          <w:rFonts w:eastAsia="Calibri"/>
          <w:bCs/>
          <w:szCs w:val="24"/>
          <w:lang w:eastAsia="en-US"/>
        </w:rPr>
        <w:t>В случае если у акционера, зарегистрированного в реестре акционеров Общества, изменились свои данные, в том числе адресные данные, данные о банковских реквизитах, то информацию об изменении своих данных необходимо предоставить регистратору Общества.</w:t>
      </w:r>
    </w:p>
    <w:p w:rsidR="00321D9E" w:rsidRDefault="00321D9E" w:rsidP="00793E38">
      <w:pPr>
        <w:pStyle w:val="af1"/>
        <w:tabs>
          <w:tab w:val="clear" w:pos="9355"/>
          <w:tab w:val="left" w:pos="708"/>
          <w:tab w:val="right" w:pos="8460"/>
        </w:tabs>
        <w:ind w:right="-180" w:firstLine="0"/>
        <w:rPr>
          <w:szCs w:val="24"/>
        </w:rPr>
      </w:pPr>
    </w:p>
    <w:p w:rsidR="00321D9E" w:rsidRPr="00793E38" w:rsidRDefault="007E04A7" w:rsidP="00793E38">
      <w:pPr>
        <w:pStyle w:val="af1"/>
        <w:tabs>
          <w:tab w:val="clear" w:pos="9355"/>
          <w:tab w:val="left" w:pos="708"/>
          <w:tab w:val="right" w:pos="8460"/>
        </w:tabs>
        <w:ind w:right="-180" w:firstLine="540"/>
        <w:jc w:val="right"/>
        <w:rPr>
          <w:b/>
          <w:szCs w:val="24"/>
        </w:rPr>
      </w:pPr>
      <w:r>
        <w:rPr>
          <w:b/>
          <w:szCs w:val="24"/>
        </w:rPr>
        <w:t>Совет директоров АО «</w:t>
      </w:r>
      <w:r w:rsidR="00BF1FFA">
        <w:rPr>
          <w:b/>
          <w:szCs w:val="24"/>
        </w:rPr>
        <w:t xml:space="preserve">ЭЗС </w:t>
      </w:r>
      <w:r w:rsidR="009B0D6F">
        <w:rPr>
          <w:b/>
          <w:szCs w:val="24"/>
        </w:rPr>
        <w:t>РусГидро</w:t>
      </w:r>
    </w:p>
    <w:p w:rsidR="009168A6" w:rsidRDefault="009B0D6F" w:rsidP="009B0D6F">
      <w:pPr>
        <w:pStyle w:val="af1"/>
        <w:tabs>
          <w:tab w:val="left" w:pos="708"/>
        </w:tabs>
        <w:ind w:firstLine="0"/>
        <w:rPr>
          <w:color w:val="0070C0"/>
          <w:sz w:val="22"/>
          <w:szCs w:val="22"/>
        </w:rPr>
      </w:pPr>
      <w:r>
        <w:rPr>
          <w:sz w:val="22"/>
          <w:szCs w:val="22"/>
        </w:rPr>
        <w:t>Контактное лицо:</w:t>
      </w:r>
      <w:r>
        <w:rPr>
          <w:color w:val="0070C0"/>
          <w:sz w:val="22"/>
          <w:szCs w:val="22"/>
        </w:rPr>
        <w:t xml:space="preserve"> </w:t>
      </w:r>
    </w:p>
    <w:p w:rsidR="009B0D6F" w:rsidRDefault="009B0D6F" w:rsidP="009B0D6F">
      <w:pPr>
        <w:pStyle w:val="af1"/>
        <w:tabs>
          <w:tab w:val="left" w:pos="708"/>
        </w:tabs>
        <w:ind w:firstLine="0"/>
        <w:rPr>
          <w:sz w:val="22"/>
          <w:szCs w:val="22"/>
        </w:rPr>
      </w:pPr>
      <w:r>
        <w:rPr>
          <w:sz w:val="22"/>
          <w:szCs w:val="22"/>
        </w:rPr>
        <w:t>Хуторная Екатерина Александровна</w:t>
      </w:r>
    </w:p>
    <w:p w:rsidR="00321D9E" w:rsidRPr="00793E38" w:rsidRDefault="009B0D6F">
      <w:pPr>
        <w:pStyle w:val="af1"/>
        <w:tabs>
          <w:tab w:val="left" w:pos="708"/>
        </w:tabs>
        <w:ind w:firstLine="0"/>
        <w:rPr>
          <w:b/>
          <w:sz w:val="22"/>
          <w:szCs w:val="22"/>
        </w:rPr>
      </w:pPr>
      <w:r>
        <w:rPr>
          <w:sz w:val="22"/>
          <w:szCs w:val="22"/>
          <w:lang w:val="en-US"/>
        </w:rPr>
        <w:t>E</w:t>
      </w:r>
      <w:r>
        <w:rPr>
          <w:sz w:val="22"/>
          <w:szCs w:val="22"/>
        </w:rPr>
        <w:t>-</w:t>
      </w:r>
      <w:r>
        <w:rPr>
          <w:sz w:val="22"/>
          <w:szCs w:val="22"/>
          <w:lang w:val="en-US"/>
        </w:rPr>
        <w:t>mail</w:t>
      </w:r>
      <w:r>
        <w:rPr>
          <w:sz w:val="22"/>
          <w:szCs w:val="22"/>
        </w:rPr>
        <w:t>:</w:t>
      </w:r>
      <w:r>
        <w:rPr>
          <w:color w:val="0070C0"/>
          <w:sz w:val="22"/>
          <w:szCs w:val="22"/>
        </w:rPr>
        <w:t xml:space="preserve"> </w:t>
      </w:r>
      <w:hyperlink r:id="rId9">
        <w:r>
          <w:rPr>
            <w:rStyle w:val="af9"/>
            <w:rFonts w:eastAsia="Arial"/>
            <w:sz w:val="22"/>
            <w:szCs w:val="22"/>
            <w:lang w:val="en-US"/>
          </w:rPr>
          <w:t>KhutornayaEA</w:t>
        </w:r>
        <w:r>
          <w:rPr>
            <w:rStyle w:val="af9"/>
            <w:rFonts w:eastAsia="Arial"/>
            <w:sz w:val="22"/>
            <w:szCs w:val="22"/>
          </w:rPr>
          <w:t>@</w:t>
        </w:r>
        <w:r>
          <w:rPr>
            <w:rStyle w:val="af9"/>
            <w:rFonts w:eastAsia="Arial"/>
            <w:sz w:val="22"/>
            <w:szCs w:val="22"/>
            <w:lang w:val="en-US"/>
          </w:rPr>
          <w:t>rushydro</w:t>
        </w:r>
        <w:r>
          <w:rPr>
            <w:rStyle w:val="af9"/>
            <w:rFonts w:eastAsia="Arial"/>
            <w:sz w:val="22"/>
            <w:szCs w:val="22"/>
          </w:rPr>
          <w:t>.</w:t>
        </w:r>
        <w:r>
          <w:rPr>
            <w:rStyle w:val="af9"/>
            <w:rFonts w:eastAsia="Arial"/>
            <w:sz w:val="22"/>
            <w:szCs w:val="22"/>
            <w:lang w:val="en-US"/>
          </w:rPr>
          <w:t>ru</w:t>
        </w:r>
      </w:hyperlink>
      <w:r>
        <w:rPr>
          <w:color w:val="0070C0"/>
          <w:sz w:val="22"/>
          <w:szCs w:val="22"/>
        </w:rPr>
        <w:t xml:space="preserve"> </w:t>
      </w:r>
    </w:p>
    <w:sectPr w:rsidR="00321D9E" w:rsidRPr="00793E38" w:rsidSect="00C75B41">
      <w:pgSz w:w="11906" w:h="16838"/>
      <w:pgMar w:top="284" w:right="926" w:bottom="568" w:left="851" w:header="159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D9E" w:rsidRDefault="007E04A7">
      <w:r>
        <w:separator/>
      </w:r>
    </w:p>
  </w:endnote>
  <w:endnote w:type="continuationSeparator" w:id="0">
    <w:p w:rsidR="00321D9E" w:rsidRDefault="007E04A7">
      <w:r>
        <w:continuationSeparator/>
      </w:r>
    </w:p>
  </w:endnote>
  <w:endnote w:type="continuationNotice" w:id="1">
    <w:p w:rsidR="00321D9E" w:rsidRDefault="00321D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ultant">
    <w:altName w:val="Courier New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D9E" w:rsidRDefault="007E04A7">
      <w:r>
        <w:separator/>
      </w:r>
    </w:p>
  </w:footnote>
  <w:footnote w:type="continuationSeparator" w:id="0">
    <w:p w:rsidR="00321D9E" w:rsidRDefault="007E04A7">
      <w:r>
        <w:continuationSeparator/>
      </w:r>
    </w:p>
  </w:footnote>
  <w:footnote w:type="continuationNotice" w:id="1">
    <w:p w:rsidR="00321D9E" w:rsidRDefault="00321D9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E36DD"/>
    <w:multiLevelType w:val="hybridMultilevel"/>
    <w:tmpl w:val="E93EA69C"/>
    <w:lvl w:ilvl="0" w:tplc="18829A86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AD2C232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AC83CD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B343C9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8AA94C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6DE92E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2D0EFC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610A01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0EC9D9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224039AE"/>
    <w:multiLevelType w:val="hybridMultilevel"/>
    <w:tmpl w:val="FD74E054"/>
    <w:lvl w:ilvl="0" w:tplc="9628E47E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3A2E7D4C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64A813A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7F16EF58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80DCDEFE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5CD490E2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C9A20150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A54E3462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B30B4A6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 w15:restartNumberingAfterBreak="0">
    <w:nsid w:val="25072437"/>
    <w:multiLevelType w:val="hybridMultilevel"/>
    <w:tmpl w:val="11960614"/>
    <w:lvl w:ilvl="0" w:tplc="9768FA1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i w:val="0"/>
        <w:sz w:val="20"/>
        <w:szCs w:val="20"/>
      </w:rPr>
    </w:lvl>
    <w:lvl w:ilvl="1" w:tplc="1B6EB12E">
      <w:start w:val="1"/>
      <w:numFmt w:val="lowerLetter"/>
      <w:lvlText w:val="%2."/>
      <w:lvlJc w:val="left"/>
      <w:pPr>
        <w:tabs>
          <w:tab w:val="num" w:pos="-567"/>
        </w:tabs>
        <w:ind w:left="-567" w:hanging="360"/>
      </w:pPr>
    </w:lvl>
    <w:lvl w:ilvl="2" w:tplc="AEC073F8">
      <w:start w:val="1"/>
      <w:numFmt w:val="lowerRoman"/>
      <w:lvlText w:val="%3."/>
      <w:lvlJc w:val="right"/>
      <w:pPr>
        <w:tabs>
          <w:tab w:val="num" w:pos="153"/>
        </w:tabs>
        <w:ind w:left="153" w:hanging="180"/>
      </w:pPr>
    </w:lvl>
    <w:lvl w:ilvl="3" w:tplc="7112370C">
      <w:start w:val="1"/>
      <w:numFmt w:val="decimal"/>
      <w:lvlText w:val="%4."/>
      <w:lvlJc w:val="left"/>
      <w:pPr>
        <w:tabs>
          <w:tab w:val="num" w:pos="873"/>
        </w:tabs>
        <w:ind w:left="873" w:hanging="360"/>
      </w:pPr>
    </w:lvl>
    <w:lvl w:ilvl="4" w:tplc="375C495A">
      <w:start w:val="1"/>
      <w:numFmt w:val="lowerLetter"/>
      <w:lvlText w:val="%5."/>
      <w:lvlJc w:val="left"/>
      <w:pPr>
        <w:tabs>
          <w:tab w:val="num" w:pos="1593"/>
        </w:tabs>
        <w:ind w:left="1593" w:hanging="360"/>
      </w:pPr>
    </w:lvl>
    <w:lvl w:ilvl="5" w:tplc="7A04879E">
      <w:start w:val="1"/>
      <w:numFmt w:val="lowerRoman"/>
      <w:lvlText w:val="%6."/>
      <w:lvlJc w:val="right"/>
      <w:pPr>
        <w:tabs>
          <w:tab w:val="num" w:pos="2313"/>
        </w:tabs>
        <w:ind w:left="2313" w:hanging="180"/>
      </w:pPr>
    </w:lvl>
    <w:lvl w:ilvl="6" w:tplc="33F82C08">
      <w:start w:val="1"/>
      <w:numFmt w:val="decimal"/>
      <w:lvlText w:val="%7."/>
      <w:lvlJc w:val="left"/>
      <w:pPr>
        <w:tabs>
          <w:tab w:val="num" w:pos="3033"/>
        </w:tabs>
        <w:ind w:left="3033" w:hanging="360"/>
      </w:pPr>
    </w:lvl>
    <w:lvl w:ilvl="7" w:tplc="82D82A64">
      <w:start w:val="1"/>
      <w:numFmt w:val="lowerLetter"/>
      <w:lvlText w:val="%8."/>
      <w:lvlJc w:val="left"/>
      <w:pPr>
        <w:tabs>
          <w:tab w:val="num" w:pos="3753"/>
        </w:tabs>
        <w:ind w:left="3753" w:hanging="360"/>
      </w:pPr>
    </w:lvl>
    <w:lvl w:ilvl="8" w:tplc="A22A91E8">
      <w:start w:val="1"/>
      <w:numFmt w:val="lowerRoman"/>
      <w:lvlText w:val="%9."/>
      <w:lvlJc w:val="right"/>
      <w:pPr>
        <w:tabs>
          <w:tab w:val="num" w:pos="4473"/>
        </w:tabs>
        <w:ind w:left="4473" w:hanging="180"/>
      </w:pPr>
    </w:lvl>
  </w:abstractNum>
  <w:abstractNum w:abstractNumId="3" w15:restartNumberingAfterBreak="0">
    <w:nsid w:val="2AAF48D5"/>
    <w:multiLevelType w:val="hybridMultilevel"/>
    <w:tmpl w:val="BD2828B8"/>
    <w:lvl w:ilvl="0" w:tplc="85245766">
      <w:start w:val="10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63202B7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45286D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7321CF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E44D07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C36656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B1AF27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7D0851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6B8BE5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33127C9B"/>
    <w:multiLevelType w:val="hybridMultilevel"/>
    <w:tmpl w:val="561252E8"/>
    <w:lvl w:ilvl="0" w:tplc="1A4880EA">
      <w:start w:val="1"/>
      <w:numFmt w:val="decimal"/>
      <w:lvlText w:val="%1."/>
      <w:lvlJc w:val="left"/>
      <w:pPr>
        <w:ind w:left="951" w:hanging="360"/>
      </w:pPr>
      <w:rPr>
        <w:rFonts w:hint="default"/>
      </w:rPr>
    </w:lvl>
    <w:lvl w:ilvl="1" w:tplc="F4562712">
      <w:start w:val="1"/>
      <w:numFmt w:val="lowerLetter"/>
      <w:lvlText w:val="%2."/>
      <w:lvlJc w:val="left"/>
      <w:pPr>
        <w:ind w:left="1671" w:hanging="360"/>
      </w:pPr>
    </w:lvl>
    <w:lvl w:ilvl="2" w:tplc="52BEB66A">
      <w:start w:val="1"/>
      <w:numFmt w:val="lowerRoman"/>
      <w:lvlText w:val="%3."/>
      <w:lvlJc w:val="right"/>
      <w:pPr>
        <w:ind w:left="2391" w:hanging="180"/>
      </w:pPr>
    </w:lvl>
    <w:lvl w:ilvl="3" w:tplc="9FB21448">
      <w:start w:val="1"/>
      <w:numFmt w:val="decimal"/>
      <w:lvlText w:val="%4."/>
      <w:lvlJc w:val="left"/>
      <w:pPr>
        <w:ind w:left="3111" w:hanging="360"/>
      </w:pPr>
    </w:lvl>
    <w:lvl w:ilvl="4" w:tplc="6BAAE8BC">
      <w:start w:val="1"/>
      <w:numFmt w:val="lowerLetter"/>
      <w:lvlText w:val="%5."/>
      <w:lvlJc w:val="left"/>
      <w:pPr>
        <w:ind w:left="3831" w:hanging="360"/>
      </w:pPr>
    </w:lvl>
    <w:lvl w:ilvl="5" w:tplc="0434B78A">
      <w:start w:val="1"/>
      <w:numFmt w:val="lowerRoman"/>
      <w:lvlText w:val="%6."/>
      <w:lvlJc w:val="right"/>
      <w:pPr>
        <w:ind w:left="4551" w:hanging="180"/>
      </w:pPr>
    </w:lvl>
    <w:lvl w:ilvl="6" w:tplc="AFC6E9DC">
      <w:start w:val="1"/>
      <w:numFmt w:val="decimal"/>
      <w:lvlText w:val="%7."/>
      <w:lvlJc w:val="left"/>
      <w:pPr>
        <w:ind w:left="5271" w:hanging="360"/>
      </w:pPr>
    </w:lvl>
    <w:lvl w:ilvl="7" w:tplc="2C503E24">
      <w:start w:val="1"/>
      <w:numFmt w:val="lowerLetter"/>
      <w:lvlText w:val="%8."/>
      <w:lvlJc w:val="left"/>
      <w:pPr>
        <w:ind w:left="5991" w:hanging="360"/>
      </w:pPr>
    </w:lvl>
    <w:lvl w:ilvl="8" w:tplc="778A53F2">
      <w:start w:val="1"/>
      <w:numFmt w:val="lowerRoman"/>
      <w:lvlText w:val="%9."/>
      <w:lvlJc w:val="right"/>
      <w:pPr>
        <w:ind w:left="6711" w:hanging="180"/>
      </w:pPr>
    </w:lvl>
  </w:abstractNum>
  <w:abstractNum w:abstractNumId="5" w15:restartNumberingAfterBreak="0">
    <w:nsid w:val="3D3E2680"/>
    <w:multiLevelType w:val="hybridMultilevel"/>
    <w:tmpl w:val="53D816DC"/>
    <w:lvl w:ilvl="0" w:tplc="4ECC40C2">
      <w:start w:val="5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A99A06C8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8B524C9A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73CE678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82851AE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4B2E2EA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DB42F5D4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7E84FDB8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2356092A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 w15:restartNumberingAfterBreak="0">
    <w:nsid w:val="419C30F7"/>
    <w:multiLevelType w:val="hybridMultilevel"/>
    <w:tmpl w:val="74707998"/>
    <w:lvl w:ilvl="0" w:tplc="4FB2CD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62E2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6447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6654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8C8A6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CE18A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E5606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9E4E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5E83E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5DD77C9"/>
    <w:multiLevelType w:val="hybridMultilevel"/>
    <w:tmpl w:val="382A186A"/>
    <w:lvl w:ilvl="0" w:tplc="FB1E3C18">
      <w:start w:val="1"/>
      <w:numFmt w:val="decimal"/>
      <w:lvlText w:val="%1."/>
      <w:lvlJc w:val="left"/>
      <w:pPr>
        <w:ind w:left="1311" w:hanging="360"/>
      </w:pPr>
    </w:lvl>
    <w:lvl w:ilvl="1" w:tplc="F06604AE">
      <w:start w:val="1"/>
      <w:numFmt w:val="lowerLetter"/>
      <w:lvlText w:val="%2."/>
      <w:lvlJc w:val="left"/>
      <w:pPr>
        <w:ind w:left="2031" w:hanging="360"/>
      </w:pPr>
    </w:lvl>
    <w:lvl w:ilvl="2" w:tplc="DAF0C6E6">
      <w:start w:val="1"/>
      <w:numFmt w:val="lowerRoman"/>
      <w:lvlText w:val="%3."/>
      <w:lvlJc w:val="right"/>
      <w:pPr>
        <w:ind w:left="2751" w:hanging="180"/>
      </w:pPr>
    </w:lvl>
    <w:lvl w:ilvl="3" w:tplc="FFFAE350">
      <w:start w:val="1"/>
      <w:numFmt w:val="decimal"/>
      <w:lvlText w:val="%4."/>
      <w:lvlJc w:val="left"/>
      <w:pPr>
        <w:ind w:left="3471" w:hanging="360"/>
      </w:pPr>
    </w:lvl>
    <w:lvl w:ilvl="4" w:tplc="FA0C2606">
      <w:start w:val="1"/>
      <w:numFmt w:val="lowerLetter"/>
      <w:lvlText w:val="%5."/>
      <w:lvlJc w:val="left"/>
      <w:pPr>
        <w:ind w:left="4191" w:hanging="360"/>
      </w:pPr>
    </w:lvl>
    <w:lvl w:ilvl="5" w:tplc="0ED0BCB8">
      <w:start w:val="1"/>
      <w:numFmt w:val="lowerRoman"/>
      <w:lvlText w:val="%6."/>
      <w:lvlJc w:val="right"/>
      <w:pPr>
        <w:ind w:left="4911" w:hanging="180"/>
      </w:pPr>
    </w:lvl>
    <w:lvl w:ilvl="6" w:tplc="79147062">
      <w:start w:val="1"/>
      <w:numFmt w:val="decimal"/>
      <w:lvlText w:val="%7."/>
      <w:lvlJc w:val="left"/>
      <w:pPr>
        <w:ind w:left="5631" w:hanging="360"/>
      </w:pPr>
    </w:lvl>
    <w:lvl w:ilvl="7" w:tplc="CBD8BEF4">
      <w:start w:val="1"/>
      <w:numFmt w:val="lowerLetter"/>
      <w:lvlText w:val="%8."/>
      <w:lvlJc w:val="left"/>
      <w:pPr>
        <w:ind w:left="6351" w:hanging="360"/>
      </w:pPr>
    </w:lvl>
    <w:lvl w:ilvl="8" w:tplc="439E9B02">
      <w:start w:val="1"/>
      <w:numFmt w:val="lowerRoman"/>
      <w:lvlText w:val="%9."/>
      <w:lvlJc w:val="right"/>
      <w:pPr>
        <w:ind w:left="7071" w:hanging="180"/>
      </w:pPr>
    </w:lvl>
  </w:abstractNum>
  <w:abstractNum w:abstractNumId="8" w15:restartNumberingAfterBreak="0">
    <w:nsid w:val="477D3DD6"/>
    <w:multiLevelType w:val="hybridMultilevel"/>
    <w:tmpl w:val="DE529FFC"/>
    <w:lvl w:ilvl="0" w:tplc="ECCCDE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764F90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F9264D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A607DB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35AE49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288005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756334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2BA628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8CCA2D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57F33EF1"/>
    <w:multiLevelType w:val="multilevel"/>
    <w:tmpl w:val="568806E8"/>
    <w:lvl w:ilvl="0">
      <w:start w:val="1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596429E3"/>
    <w:multiLevelType w:val="hybridMultilevel"/>
    <w:tmpl w:val="3B689780"/>
    <w:lvl w:ilvl="0" w:tplc="9AA0668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E250DBC8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624EAF4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C54E802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30CF6CA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534033B0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65F62A60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1BAA154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96720254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5A2D4B38"/>
    <w:multiLevelType w:val="hybridMultilevel"/>
    <w:tmpl w:val="EA4E58A6"/>
    <w:lvl w:ilvl="0" w:tplc="4E8E2614">
      <w:start w:val="3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58AACC18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67EE7278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CD724404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9EE66A46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901CE58A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942E3C0A">
      <w:start w:val="1"/>
      <w:numFmt w:val="decimal"/>
      <w:lvlText w:val="%7."/>
      <w:lvlJc w:val="left"/>
      <w:pPr>
        <w:tabs>
          <w:tab w:val="num" w:pos="1070"/>
        </w:tabs>
        <w:ind w:left="1070" w:hanging="360"/>
      </w:pPr>
    </w:lvl>
    <w:lvl w:ilvl="7" w:tplc="C07CF67A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33084B5C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2" w15:restartNumberingAfterBreak="0">
    <w:nsid w:val="65F9524C"/>
    <w:multiLevelType w:val="hybridMultilevel"/>
    <w:tmpl w:val="EFA6559A"/>
    <w:lvl w:ilvl="0" w:tplc="52481A8E">
      <w:start w:val="7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B284DB8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5D6A698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BA049F44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7DF48C66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AE3A8206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96689098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8AE4B26C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8084C082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 w15:restartNumberingAfterBreak="0">
    <w:nsid w:val="67893DE1"/>
    <w:multiLevelType w:val="hybridMultilevel"/>
    <w:tmpl w:val="24E82ED0"/>
    <w:lvl w:ilvl="0" w:tplc="66F2BF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B9679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7289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1A95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8870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463A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DACD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EC77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DE6D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6E7D42"/>
    <w:multiLevelType w:val="hybridMultilevel"/>
    <w:tmpl w:val="65D06E46"/>
    <w:lvl w:ilvl="0" w:tplc="E8A6B84E">
      <w:start w:val="5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36E0522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3264A03A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6FE071F6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7C787522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1F9C14FE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A2D2F348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9942EE62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C680B036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 w15:restartNumberingAfterBreak="0">
    <w:nsid w:val="71C44E9D"/>
    <w:multiLevelType w:val="hybridMultilevel"/>
    <w:tmpl w:val="43BE2C8A"/>
    <w:lvl w:ilvl="0" w:tplc="08A61A0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EE8CEEE4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1F6CD7C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B308E5AC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B1769FBA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22F6B512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2746F4BE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B39625EC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494A23D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15"/>
  </w:num>
  <w:num w:numId="2">
    <w:abstractNumId w:val="1"/>
  </w:num>
  <w:num w:numId="3">
    <w:abstractNumId w:val="12"/>
  </w:num>
  <w:num w:numId="4">
    <w:abstractNumId w:val="3"/>
  </w:num>
  <w:num w:numId="5">
    <w:abstractNumId w:val="14"/>
  </w:num>
  <w:num w:numId="6">
    <w:abstractNumId w:val="5"/>
  </w:num>
  <w:num w:numId="7">
    <w:abstractNumId w:val="8"/>
  </w:num>
  <w:num w:numId="8">
    <w:abstractNumId w:val="0"/>
  </w:num>
  <w:num w:numId="9">
    <w:abstractNumId w:val="6"/>
  </w:num>
  <w:num w:numId="10">
    <w:abstractNumId w:val="9"/>
  </w:num>
  <w:num w:numId="11">
    <w:abstractNumId w:val="11"/>
  </w:num>
  <w:num w:numId="12">
    <w:abstractNumId w:val="2"/>
  </w:num>
  <w:num w:numId="13">
    <w:abstractNumId w:val="10"/>
  </w:num>
  <w:num w:numId="14">
    <w:abstractNumId w:val="7"/>
  </w:num>
  <w:num w:numId="15">
    <w:abstractNumId w:val="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D9E"/>
    <w:rsid w:val="000D470E"/>
    <w:rsid w:val="0025308C"/>
    <w:rsid w:val="00321D9E"/>
    <w:rsid w:val="003B1635"/>
    <w:rsid w:val="006339C1"/>
    <w:rsid w:val="00793E38"/>
    <w:rsid w:val="007E04A7"/>
    <w:rsid w:val="00825E54"/>
    <w:rsid w:val="009168A6"/>
    <w:rsid w:val="009677B5"/>
    <w:rsid w:val="009B0D6F"/>
    <w:rsid w:val="00A8118A"/>
    <w:rsid w:val="00AF100B"/>
    <w:rsid w:val="00B1299D"/>
    <w:rsid w:val="00B5791D"/>
    <w:rsid w:val="00B77C28"/>
    <w:rsid w:val="00BF1FFA"/>
    <w:rsid w:val="00C44BAF"/>
    <w:rsid w:val="00C661E9"/>
    <w:rsid w:val="00C75B41"/>
    <w:rsid w:val="00E35E89"/>
    <w:rsid w:val="00E7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0777830"/>
  <w15:docId w15:val="{948039F7-4B84-4666-87C5-4B6F5A584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 CYR" w:hAnsi="Times New Roman CYR"/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"/>
    <w:next w:val="a"/>
    <w:link w:val="20"/>
    <w:qFormat/>
    <w:pPr>
      <w:keepNext/>
      <w:ind w:left="420"/>
      <w:jc w:val="right"/>
      <w:outlineLvl w:val="1"/>
    </w:pPr>
    <w:rPr>
      <w:rFonts w:ascii="Times New Roman" w:hAnsi="Times New Roman"/>
      <w:b/>
      <w:sz w:val="2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</w:style>
  <w:style w:type="paragraph" w:styleId="af">
    <w:name w:val="footnote text"/>
    <w:basedOn w:val="a"/>
    <w:link w:val="af0"/>
    <w:uiPriority w:val="99"/>
    <w:pPr>
      <w:ind w:firstLine="720"/>
      <w:jc w:val="both"/>
    </w:pPr>
    <w:rPr>
      <w:rFonts w:ascii="Times New Roman" w:hAnsi="Times New Roman"/>
      <w:sz w:val="20"/>
    </w:rPr>
  </w:style>
  <w:style w:type="paragraph" w:styleId="af1">
    <w:name w:val="footer"/>
    <w:basedOn w:val="a"/>
    <w:link w:val="af2"/>
    <w:pPr>
      <w:tabs>
        <w:tab w:val="center" w:pos="4677"/>
        <w:tab w:val="right" w:pos="9355"/>
      </w:tabs>
      <w:ind w:firstLine="720"/>
      <w:jc w:val="both"/>
    </w:pPr>
    <w:rPr>
      <w:rFonts w:ascii="Times New Roman" w:hAnsi="Times New Roman"/>
    </w:rPr>
  </w:style>
  <w:style w:type="paragraph" w:customStyle="1" w:styleId="af3">
    <w:name w:val="Название"/>
    <w:basedOn w:val="a"/>
    <w:link w:val="af4"/>
    <w:qFormat/>
    <w:pPr>
      <w:jc w:val="center"/>
    </w:pPr>
    <w:rPr>
      <w:rFonts w:ascii="Times New Roman" w:hAnsi="Times New Roman"/>
      <w:b/>
    </w:rPr>
  </w:style>
  <w:style w:type="paragraph" w:styleId="25">
    <w:name w:val="Body Text 2"/>
    <w:basedOn w:val="a"/>
    <w:pPr>
      <w:jc w:val="both"/>
    </w:pPr>
    <w:rPr>
      <w:rFonts w:ascii="Times New Roman" w:hAnsi="Times New Roman"/>
    </w:rPr>
  </w:style>
  <w:style w:type="character" w:styleId="af5">
    <w:name w:val="footnote reference"/>
    <w:uiPriority w:val="99"/>
    <w:rPr>
      <w:vertAlign w:val="superscript"/>
    </w:rPr>
  </w:style>
  <w:style w:type="paragraph" w:styleId="af6">
    <w:name w:val="Body Text Indent"/>
    <w:basedOn w:val="a"/>
    <w:pPr>
      <w:spacing w:after="120"/>
      <w:ind w:left="283"/>
    </w:pPr>
    <w:rPr>
      <w:rFonts w:ascii="Times New Roman" w:hAnsi="Times New Roman"/>
      <w:sz w:val="20"/>
    </w:rPr>
  </w:style>
  <w:style w:type="paragraph" w:styleId="33">
    <w:name w:val="Body Text Indent 3"/>
    <w:basedOn w:val="a"/>
    <w:pPr>
      <w:spacing w:after="120"/>
      <w:ind w:left="283"/>
    </w:pPr>
    <w:rPr>
      <w:rFonts w:ascii="Times New Roman" w:hAnsi="Times New Roman"/>
      <w:sz w:val="16"/>
      <w:szCs w:val="16"/>
    </w:rPr>
  </w:style>
  <w:style w:type="paragraph" w:customStyle="1" w:styleId="ConsNormal">
    <w:name w:val="ConsNormal"/>
    <w:pPr>
      <w:widowControl w:val="0"/>
      <w:ind w:firstLine="720"/>
    </w:pPr>
  </w:style>
  <w:style w:type="paragraph" w:styleId="af7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f8">
    <w:name w:val="Знак"/>
    <w:basedOn w:val="a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styleId="af9">
    <w:name w:val="Hyperlink"/>
    <w:rPr>
      <w:color w:val="0000FF"/>
      <w:u w:val="single"/>
    </w:rPr>
  </w:style>
  <w:style w:type="character" w:customStyle="1" w:styleId="af4">
    <w:name w:val="Название Знак"/>
    <w:link w:val="af3"/>
    <w:rPr>
      <w:b/>
      <w:sz w:val="24"/>
    </w:rPr>
  </w:style>
  <w:style w:type="paragraph" w:styleId="afa">
    <w:name w:val="endnote text"/>
    <w:basedOn w:val="a"/>
    <w:link w:val="afb"/>
    <w:rPr>
      <w:sz w:val="20"/>
    </w:rPr>
  </w:style>
  <w:style w:type="character" w:customStyle="1" w:styleId="afb">
    <w:name w:val="Текст концевой сноски Знак"/>
    <w:link w:val="afa"/>
    <w:rPr>
      <w:rFonts w:ascii="Times New Roman CYR" w:hAnsi="Times New Roman CYR"/>
    </w:rPr>
  </w:style>
  <w:style w:type="character" w:styleId="afc">
    <w:name w:val="endnote reference"/>
    <w:rPr>
      <w:vertAlign w:val="superscript"/>
    </w:rPr>
  </w:style>
  <w:style w:type="character" w:styleId="afd">
    <w:name w:val="annotation reference"/>
    <w:uiPriority w:val="99"/>
    <w:rPr>
      <w:sz w:val="16"/>
      <w:szCs w:val="16"/>
    </w:rPr>
  </w:style>
  <w:style w:type="paragraph" w:styleId="afe">
    <w:name w:val="annotation text"/>
    <w:basedOn w:val="a"/>
    <w:link w:val="aff"/>
    <w:uiPriority w:val="99"/>
    <w:rPr>
      <w:sz w:val="20"/>
    </w:rPr>
  </w:style>
  <w:style w:type="character" w:customStyle="1" w:styleId="aff">
    <w:name w:val="Текст примечания Знак"/>
    <w:link w:val="afe"/>
    <w:uiPriority w:val="99"/>
    <w:rPr>
      <w:rFonts w:ascii="Times New Roman CYR" w:hAnsi="Times New Roman CYR"/>
    </w:rPr>
  </w:style>
  <w:style w:type="paragraph" w:styleId="aff0">
    <w:name w:val="annotation subject"/>
    <w:basedOn w:val="afe"/>
    <w:next w:val="afe"/>
    <w:link w:val="aff1"/>
    <w:rPr>
      <w:b/>
      <w:bCs/>
    </w:rPr>
  </w:style>
  <w:style w:type="character" w:customStyle="1" w:styleId="aff1">
    <w:name w:val="Тема примечания Знак"/>
    <w:link w:val="aff0"/>
    <w:rPr>
      <w:rFonts w:ascii="Times New Roman CYR" w:hAnsi="Times New Roman CYR"/>
      <w:b/>
      <w:bCs/>
    </w:rPr>
  </w:style>
  <w:style w:type="paragraph" w:styleId="aff2">
    <w:name w:val="List Number"/>
    <w:basedOn w:val="a"/>
    <w:pPr>
      <w:tabs>
        <w:tab w:val="num" w:pos="1211"/>
      </w:tabs>
      <w:spacing w:before="120"/>
      <w:ind w:left="1058" w:hanging="207"/>
      <w:jc w:val="both"/>
    </w:pPr>
    <w:rPr>
      <w:rFonts w:ascii="Times New Roman" w:hAnsi="Times New Roman"/>
      <w:szCs w:val="24"/>
    </w:rPr>
  </w:style>
  <w:style w:type="character" w:customStyle="1" w:styleId="doccaption">
    <w:name w:val="doccaption"/>
    <w:basedOn w:val="a0"/>
  </w:style>
  <w:style w:type="character" w:customStyle="1" w:styleId="af0">
    <w:name w:val="Текст сноски Знак"/>
    <w:link w:val="af"/>
    <w:uiPriority w:val="99"/>
  </w:style>
  <w:style w:type="paragraph" w:customStyle="1" w:styleId="ConsNonformat">
    <w:name w:val="ConsNonformat"/>
    <w:rPr>
      <w:rFonts w:ascii="Consultant" w:hAnsi="Consultant"/>
    </w:rPr>
  </w:style>
  <w:style w:type="character" w:customStyle="1" w:styleId="af2">
    <w:name w:val="Нижний колонтитул Знак"/>
    <w:link w:val="af1"/>
    <w:qFormat/>
    <w:rPr>
      <w:sz w:val="24"/>
    </w:rPr>
  </w:style>
  <w:style w:type="paragraph" w:styleId="aff3">
    <w:name w:val="header"/>
    <w:basedOn w:val="a"/>
    <w:link w:val="aff4"/>
    <w:pPr>
      <w:tabs>
        <w:tab w:val="center" w:pos="4677"/>
        <w:tab w:val="right" w:pos="9355"/>
      </w:tabs>
    </w:pPr>
  </w:style>
  <w:style w:type="character" w:customStyle="1" w:styleId="aff4">
    <w:name w:val="Верхний колонтитул Знак"/>
    <w:basedOn w:val="a0"/>
    <w:link w:val="aff3"/>
    <w:rPr>
      <w:rFonts w:ascii="Times New Roman CYR" w:hAnsi="Times New Roman CY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99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rge.rushydro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hutornayaEA@rushydr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FC0FD-F740-4FE1-88C8-B59BD2BF5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энергетики и электрификации «Тулэнерго»</vt:lpstr>
    </vt:vector>
  </TitlesOfParts>
  <Company>OAO Tulenergo</Company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энергетики и электрификации «Тулэнерго»</dc:title>
  <dc:subject/>
  <dc:creator>Kozlova</dc:creator>
  <cp:keywords/>
  <cp:lastModifiedBy>Хуторная Екатерина Александровна</cp:lastModifiedBy>
  <cp:revision>15</cp:revision>
  <dcterms:created xsi:type="dcterms:W3CDTF">2025-04-15T12:12:00Z</dcterms:created>
  <dcterms:modified xsi:type="dcterms:W3CDTF">2026-06-18T05:58:00Z</dcterms:modified>
</cp:coreProperties>
</file>